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 xml:space="preserve">                                     </w:t>
      </w:r>
      <w:r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1463016" cy="1235539"/>
            <wp:effectExtent l="25400" t="0" r="10184" b="0"/>
            <wp:docPr id="2" name="Picture 1" descr="Macintosh HD:Users:teresaortafentanes:Desktop:JS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ortafentanes:Desktop:JSKA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60" cy="127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31B7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20 </w:t>
      </w:r>
      <w:proofErr w:type="gramStart"/>
      <w:r w:rsidRPr="00631B7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CONCEPTOS  DEL</w:t>
      </w:r>
      <w:proofErr w:type="gramEnd"/>
      <w:r w:rsidRPr="00631B7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SENSEI GICHIN FUNAKOSHI QUE DEFINEN EL KARATE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.</w:t>
      </w:r>
    </w:p>
    <w:p w:rsid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El Karate-do 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comienza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y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termina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con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saludo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Karate-do 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rei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hajimari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rei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owaru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koto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wasuru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2.-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No hay primer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ataque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en karate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Karate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sente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nashi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3.-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karateka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debe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seguir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camino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justicia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gi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tasuke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4.-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Primero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conócete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mismo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después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conoce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 los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demás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Mazu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onore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shire,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shikashite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shire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5.-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Antepón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espíritu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técnica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Gijitsu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yori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shinjitsu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6.-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Prepárate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para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liberar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y cultivar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mente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Kokoro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hanatan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koto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yosu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7.-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Los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accidentes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provienen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falta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atención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Wazawai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ketai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seizu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8.-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piense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el karate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sólo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en el dojo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Dōjō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nomino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karate to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omou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na</w:t>
      </w:r>
      <w:proofErr w:type="spellEnd"/>
      <w:proofErr w:type="gram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9.-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práctica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Karate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para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toda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vida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Karate-do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shugyō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issho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aru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10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Transforme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todo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en karate,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donde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belleza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exquisita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está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Ara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yuru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mono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karateka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seyo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;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sokoni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myōmi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ari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11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El karate,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agua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caliente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volverá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agua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fresca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original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usted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lo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entrena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constantemente</w:t>
      </w:r>
      <w:proofErr w:type="spellEnd"/>
      <w:proofErr w:type="gram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Karate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yu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gotoshi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taezu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netsu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atae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zareba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moto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mizu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kaeru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12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tenga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pensamientos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ganar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. Los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pensamientos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perder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son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necesarios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Katsu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kangae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motsuna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;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makenu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kangae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hitsuyō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13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Cambie en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consonancia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con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oponente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Tekki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yotte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tenka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seyo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14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secreto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combate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reside en el arte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dirigirlo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Tatakai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kyō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jitsu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soju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ika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ari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15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Piensa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los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brazos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y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las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piernas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son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espadas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Hito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te-ashi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ken to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omoe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16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Cuando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franqueas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umbral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casa, un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millón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enemigos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esperan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(Es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comportamiento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invita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tener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problemas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con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ellos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)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Danshi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mon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izureba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hyakuman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teki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ari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17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principiante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necesita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kamae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(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posición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defensiva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formal),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después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debe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buscar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shizentai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  <w:r w:rsidRPr="00631B7C">
        <w:rPr>
          <w:rFonts w:ascii="Times" w:hAnsi="Times" w:cs="Times"/>
          <w:color w:val="000000" w:themeColor="text1"/>
          <w:sz w:val="16"/>
          <w:szCs w:val="28"/>
          <w:lang w:val="en-US"/>
        </w:rPr>
        <w:t>(</w:t>
      </w:r>
      <w:proofErr w:type="spellStart"/>
      <w:r w:rsidRPr="00631B7C">
        <w:rPr>
          <w:rFonts w:ascii="Times" w:hAnsi="Times" w:cs="Times"/>
          <w:color w:val="000000" w:themeColor="text1"/>
          <w:sz w:val="16"/>
          <w:szCs w:val="28"/>
          <w:lang w:val="en-US"/>
        </w:rPr>
        <w:t>posición</w:t>
      </w:r>
      <w:proofErr w:type="spellEnd"/>
      <w:r w:rsidRPr="00631B7C">
        <w:rPr>
          <w:rFonts w:ascii="Times" w:hAnsi="Times" w:cs="Times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Times" w:hAnsi="Times" w:cs="Times"/>
          <w:color w:val="000000" w:themeColor="text1"/>
          <w:sz w:val="16"/>
          <w:szCs w:val="28"/>
          <w:lang w:val="en-US"/>
        </w:rPr>
        <w:t>defensiva</w:t>
      </w:r>
      <w:proofErr w:type="spellEnd"/>
      <w:r w:rsidRPr="00631B7C">
        <w:rPr>
          <w:rFonts w:ascii="Times" w:hAnsi="Times" w:cs="Times"/>
          <w:color w:val="000000" w:themeColor="text1"/>
          <w:sz w:val="16"/>
          <w:szCs w:val="28"/>
          <w:lang w:val="en-US"/>
        </w:rPr>
        <w:t xml:space="preserve"> natural)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Kamae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shoshinsha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atowa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shizentai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18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Busca la forma (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)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correcta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pero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combate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real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otra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cosa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tadashiku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,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jisen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betsumono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19-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.No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olvides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intensidad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alta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y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baja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energía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;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extensión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y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retracción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cuerpo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; el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ritmo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alto y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bajo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de la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técnica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 </w:t>
      </w: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Chikara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kyōjaku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tai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shinshuku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waza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no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kankyū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o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wasuruna</w:t>
      </w:r>
      <w:proofErr w:type="spellEnd"/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</w:p>
    <w:p w:rsidR="00631B7C" w:rsidRPr="00631B7C" w:rsidRDefault="00631B7C" w:rsidP="00631B7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16"/>
          <w:szCs w:val="28"/>
          <w:lang w:val="en-US"/>
        </w:rPr>
      </w:pPr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20</w:t>
      </w:r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.-</w:t>
      </w:r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Piense en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las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maneras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en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que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puede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aplicar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estos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preceptos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todos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los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días</w:t>
      </w:r>
      <w:proofErr w:type="spellEnd"/>
    </w:p>
    <w:p w:rsidR="00A35611" w:rsidRPr="00631B7C" w:rsidRDefault="00631B7C" w:rsidP="00631B7C">
      <w:pPr>
        <w:rPr>
          <w:color w:val="000000" w:themeColor="text1"/>
          <w:sz w:val="16"/>
        </w:rPr>
      </w:pP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Tsune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proofErr w:type="gram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ni</w:t>
      </w:r>
      <w:proofErr w:type="spellEnd"/>
      <w:proofErr w:type="gram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shinen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ku</w:t>
      </w:r>
      <w:proofErr w:type="spellEnd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 xml:space="preserve"> fu </w:t>
      </w:r>
      <w:proofErr w:type="spellStart"/>
      <w:r w:rsidRPr="00631B7C">
        <w:rPr>
          <w:rFonts w:ascii="Arial" w:hAnsi="Arial" w:cs="Arial"/>
          <w:color w:val="000000" w:themeColor="text1"/>
          <w:sz w:val="16"/>
          <w:szCs w:val="28"/>
          <w:lang w:val="en-US"/>
        </w:rPr>
        <w:t>seyo</w:t>
      </w:r>
      <w:proofErr w:type="spellEnd"/>
    </w:p>
    <w:sectPr w:rsidR="00A35611" w:rsidRPr="00631B7C" w:rsidSect="00631B7C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1B7C"/>
    <w:rsid w:val="00631B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Japan Shotokan Karate Association - USA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Casale</dc:creator>
  <cp:keywords/>
  <cp:lastModifiedBy>Thomas A. Casale</cp:lastModifiedBy>
  <cp:revision>1</cp:revision>
  <dcterms:created xsi:type="dcterms:W3CDTF">2014-01-22T23:43:00Z</dcterms:created>
  <dcterms:modified xsi:type="dcterms:W3CDTF">2014-01-22T23:50:00Z</dcterms:modified>
</cp:coreProperties>
</file>